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tLeast" w:line="260"/>
        <w:jc w:val="center"/>
        <w:rPr>
          <w:sz w:val="40"/>
          <w:szCs w:val="40"/>
        </w:rPr>
      </w:pPr>
      <w:r>
        <w:rPr>
          <w:b/>
          <w:color w:val="000000"/>
          <w:sz w:val="40"/>
          <w:szCs w:val="40"/>
          <w:u w:val="single"/>
          <w:lang w:eastAsia="cs-CZ"/>
        </w:rPr>
        <w:t xml:space="preserve">Přehled </w:t>
      </w:r>
      <w:r>
        <w:rPr>
          <w:b/>
          <w:color w:val="000000"/>
          <w:sz w:val="40"/>
          <w:szCs w:val="40"/>
          <w:u w:val="single"/>
          <w:lang w:eastAsia="cs-CZ"/>
        </w:rPr>
        <w:t>plánovaných</w:t>
      </w:r>
      <w:r>
        <w:rPr>
          <w:b/>
          <w:color w:val="000000"/>
          <w:sz w:val="40"/>
          <w:szCs w:val="40"/>
          <w:u w:val="single"/>
          <w:lang w:eastAsia="cs-CZ"/>
        </w:rPr>
        <w:t xml:space="preserve"> chovatelských akcí 2026</w:t>
      </w:r>
    </w:p>
    <w:p>
      <w:pPr>
        <w:pStyle w:val="Normal"/>
        <w:suppressAutoHyphens w:val="false"/>
        <w:spacing w:lineRule="atLeast" w:line="260"/>
        <w:jc w:val="center"/>
        <w:rPr>
          <w:b w:val="false"/>
          <w:bCs w:val="false"/>
          <w:color w:val="000000"/>
          <w:u w:val="none"/>
          <w:lang w:eastAsia="cs-CZ"/>
        </w:rPr>
      </w:pPr>
      <w:r>
        <w:rPr>
          <w:b w:val="false"/>
          <w:bCs w:val="false"/>
          <w:color w:val="000000"/>
          <w:u w:val="none"/>
          <w:lang w:eastAsia="cs-CZ"/>
        </w:rPr>
        <w:t>(komise a data budou upřesněná v následujících dnech)</w:t>
      </w:r>
    </w:p>
    <w:p>
      <w:pPr>
        <w:pStyle w:val="Normal"/>
        <w:suppressAutoHyphens w:val="false"/>
        <w:spacing w:lineRule="atLeast" w:line="260"/>
        <w:rPr>
          <w:b/>
          <w:color w:val="000000"/>
          <w:u w:val="single"/>
          <w:lang w:eastAsia="cs-CZ"/>
        </w:rPr>
      </w:pPr>
      <w:r>
        <w:rPr>
          <w:b/>
          <w:color w:val="000000"/>
          <w:u w:val="single"/>
          <w:lang w:eastAsia="cs-CZ"/>
        </w:rPr>
      </w:r>
    </w:p>
    <w:tbl>
      <w:tblPr>
        <w:tblW w:w="10691" w:type="dxa"/>
        <w:jc w:val="left"/>
        <w:tblInd w:w="-423" w:type="dxa"/>
        <w:tblLayout w:type="fixed"/>
        <w:tblCellMar>
          <w:top w:w="0" w:type="dxa"/>
          <w:left w:w="102" w:type="dxa"/>
          <w:bottom w:w="0" w:type="dxa"/>
          <w:right w:w="108" w:type="dxa"/>
        </w:tblCellMar>
      </w:tblPr>
      <w:tblGrid>
        <w:gridCol w:w="1231"/>
        <w:gridCol w:w="1421"/>
        <w:gridCol w:w="3270"/>
        <w:gridCol w:w="2388"/>
        <w:gridCol w:w="2381"/>
      </w:tblGrid>
      <w:tr>
        <w:trPr>
          <w:trHeight w:val="48" w:hRule="atLeast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Termín 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Místo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konání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Komise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Zaměření akce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kern w:val="0"/>
                <w:sz w:val="20"/>
                <w:szCs w:val="20"/>
                <w:lang w:val="cs-CZ" w:eastAsia="en-US" w:bidi="ar-SA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val="cs-CZ" w:eastAsia="en-US" w:bidi="ar-SA"/>
              </w:rPr>
              <w:t>1.3.2026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Tlumačov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adpis2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 w:ascii="Calibri" w:hAnsi="Calibri"/>
                <w:color w:val="000000"/>
                <w:sz w:val="20"/>
                <w:szCs w:val="20"/>
                <w:u w:val="single"/>
              </w:rPr>
              <w:t>Předvýběry hřebců ostatních plemen Tlumačov</w:t>
            </w:r>
          </w:p>
          <w:p>
            <w:pPr>
              <w:pStyle w:val="Tlotextu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shetland pony –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licentace hřebců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a předvýběr hřebečků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Bude upřesněno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bez omezení počtu 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přihlášených</w:t>
            </w:r>
          </w:p>
        </w:tc>
      </w:tr>
      <w:tr>
        <w:trPr/>
        <w:tc>
          <w:tcPr>
            <w:tcW w:w="123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Duben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Kadov 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u Blatné</w:t>
            </w:r>
          </w:p>
        </w:tc>
        <w:tc>
          <w:tcPr>
            <w:tcW w:w="32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Centrální svod klisen, předvýběr hřebečků, hodnocení valachů, ZV</w:t>
            </w:r>
          </w:p>
        </w:tc>
        <w:tc>
          <w:tcPr>
            <w:tcW w:w="23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Bude upřesněno</w:t>
            </w:r>
          </w:p>
        </w:tc>
        <w:tc>
          <w:tcPr>
            <w:tcW w:w="2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podmínka min. přihlášení 5 klisen na centrální svod nebo 5 koní do ZV</w:t>
            </w:r>
          </w:p>
        </w:tc>
      </w:tr>
      <w:tr>
        <w:trPr/>
        <w:tc>
          <w:tcPr>
            <w:tcW w:w="123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>
              <w:rPr>
                <w:rFonts w:eastAsia="Calibri"/>
                <w:color w:val="000000"/>
                <w:sz w:val="20"/>
                <w:szCs w:val="20"/>
              </w:rPr>
              <w:t>.7.2026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Velká Bystřice</w:t>
            </w:r>
          </w:p>
        </w:tc>
        <w:tc>
          <w:tcPr>
            <w:tcW w:w="32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Licentace hřebců</w:t>
            </w:r>
            <w:r>
              <w:rPr>
                <w:rFonts w:eastAsia="Calibri"/>
                <w:color w:val="000000"/>
                <w:sz w:val="20"/>
                <w:szCs w:val="20"/>
              </w:rPr>
              <w:t>, předvýběr hřebečků, centrální svod klisen, hodnocení valachů, ZV</w:t>
            </w:r>
          </w:p>
        </w:tc>
        <w:tc>
          <w:tcPr>
            <w:tcW w:w="23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Bude upřesněno</w:t>
            </w:r>
          </w:p>
        </w:tc>
        <w:tc>
          <w:tcPr>
            <w:tcW w:w="2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bez omezení počtu 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přihlášených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Srpen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Plasy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Výstava Velšských plemen pony a cob, výstava shetland pony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Centrální svod klisen, předvýběr hřebečků, hodnocení valachů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Bude upřesněno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Výstava, SVT</w:t>
            </w:r>
          </w:p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podmínka min. přihlášení 5 klisen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12.9.2026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Olomouc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sz w:val="30"/>
                <w:szCs w:val="30"/>
                <w:u w:val="single"/>
              </w:rPr>
              <w:t>Národní šampionát shetland pony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Licentace hřebců</w:t>
            </w:r>
            <w:r>
              <w:rPr>
                <w:rFonts w:eastAsia="Calibri"/>
                <w:color w:val="000000"/>
                <w:sz w:val="20"/>
                <w:szCs w:val="20"/>
              </w:rPr>
              <w:t>, předvýběr mladých hřebečků, centrální svod klisen, hodnocení valachů, ZV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Bude upřesněno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Výstava, SVT</w:t>
            </w:r>
          </w:p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bez omezení počtu přihlášených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114" w:after="314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15.8.2026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Roudnice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Centrální svod klisen, předvýběr hřebečků, hodnocení valachů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Bude upřesněno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Chovatelská akce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podmínka min. přihlášení 5 klisen</w:t>
            </w:r>
          </w:p>
        </w:tc>
      </w:tr>
    </w:tbl>
    <w:p>
      <w:pPr>
        <w:pStyle w:val="Normal"/>
        <w:rPr>
          <w:b/>
          <w:color w:val="000000"/>
          <w:u w:val="single"/>
          <w:lang w:eastAsia="cs-CZ"/>
        </w:rPr>
      </w:pPr>
      <w:r>
        <w:rPr/>
      </w:r>
    </w:p>
    <w:p>
      <w:pPr>
        <w:pStyle w:val="Normal"/>
        <w:spacing w:before="0" w:after="200"/>
        <w:rPr>
          <w:b/>
          <w:color w:val="000000"/>
          <w:u w:val="single"/>
          <w:lang w:eastAsia="cs-CZ"/>
        </w:rPr>
      </w:pPr>
      <w:r>
        <w:rPr/>
      </w:r>
    </w:p>
    <w:sectPr>
      <w:type w:val="nextPage"/>
      <w:pgSz w:w="11906" w:h="16838"/>
      <w:pgMar w:left="1230" w:right="142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adpis"/>
    <w:next w:val="Tlotextu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TextbublinyChar">
    <w:name w:val="Text bubliny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ZhlavChar">
    <w:name w:val="Záhlaví Char"/>
    <w:basedOn w:val="DefaultParagraphFont"/>
    <w:qFormat/>
    <w:rPr/>
  </w:style>
  <w:style w:type="character" w:styleId="ZpatChar">
    <w:name w:val="Zápatí Char"/>
    <w:basedOn w:val="DefaultParagraphFont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Obsahtabulky">
    <w:name w:val="Obsah tabulky"/>
    <w:basedOn w:val="Normal"/>
    <w:qFormat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Textbubliny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-wm-msonormal">
    <w:name w:val="-wm-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dpistabulky">
    <w:name w:val="Nadpis tabulky"/>
    <w:basedOn w:val="Obsahtabulky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20037</TotalTime>
  <Application>LibreOffice/7.5.0.3$Windows_X86_64 LibreOffice_project/c21113d003cd3efa8c53188764377a8272d9d6de</Application>
  <AppVersion>15.0000</AppVersion>
  <Pages>1</Pages>
  <Words>168</Words>
  <Characters>1097</Characters>
  <CharactersWithSpaces>1218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2025-10-14T16:58:00Z</dcterms:created>
  <dc:creator>HP</dc:creator>
  <dc:description/>
  <dc:language>cs-CZ</dc:language>
  <cp:lastModifiedBy/>
  <cp:lastPrinted>2023-02-21T20:26:00Z</cp:lastPrinted>
  <dcterms:modified xsi:type="dcterms:W3CDTF">2026-01-06T06:19:15Z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